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4" w:rsidRPr="00755B34" w:rsidRDefault="00755B34" w:rsidP="0075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B34">
        <w:rPr>
          <w:rFonts w:ascii="Times New Roman" w:hAnsi="Times New Roman"/>
          <w:b/>
          <w:sz w:val="28"/>
          <w:szCs w:val="28"/>
        </w:rPr>
        <w:t>Информация</w:t>
      </w:r>
    </w:p>
    <w:p w:rsidR="00755B34" w:rsidRPr="00755B34" w:rsidRDefault="00755B34" w:rsidP="0075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B34">
        <w:rPr>
          <w:rFonts w:ascii="Times New Roman" w:hAnsi="Times New Roman"/>
          <w:b/>
          <w:sz w:val="28"/>
          <w:szCs w:val="28"/>
        </w:rPr>
        <w:t xml:space="preserve">о финансово-экономическое состояние субъектов малого и среднего предпринимательства на территории </w:t>
      </w:r>
      <w:r>
        <w:rPr>
          <w:rFonts w:ascii="Times New Roman" w:hAnsi="Times New Roman"/>
          <w:b/>
          <w:sz w:val="28"/>
          <w:szCs w:val="28"/>
        </w:rPr>
        <w:t>Рыбковского</w:t>
      </w:r>
      <w:r w:rsidRPr="00755B34">
        <w:rPr>
          <w:rFonts w:ascii="Times New Roman" w:hAnsi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5B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сфере малого и среднего бизнеса на территории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Рыбковского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Сафоновского района Смоленской области осуществляют деятельность 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субъектов малого и среднего предпринимательства.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отраслевой структуре малого и среднего предпринимательства торговля составляет – 2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%, сельское хозяйство – 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21,0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%, транспортировка и хранение – 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26,3%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предоставление прочих видов услуг – 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31,7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%.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 число субъектов малого и среднего предпринимательства на территории поселения не изменилось. Средняя численность работающих в малых и средних предприятиях составила 15 человек, или 2,5% в средней численности занятых в экономике, включая индивидуальных предпринимателей.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величина среднемесячной заработной платы в малом и среднем бизнесе по данным отчитывающихся организаций составила 1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,5 тыс. рублей.</w:t>
      </w:r>
    </w:p>
    <w:p w:rsidR="00755B34" w:rsidRPr="00755B34" w:rsidRDefault="00755B34" w:rsidP="00755B34"/>
    <w:p w:rsidR="0089475B" w:rsidRDefault="0089475B"/>
    <w:sectPr w:rsidR="0089475B" w:rsidSect="001E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7"/>
    <w:rsid w:val="00303CC2"/>
    <w:rsid w:val="003D4707"/>
    <w:rsid w:val="00671434"/>
    <w:rsid w:val="00755B34"/>
    <w:rsid w:val="0089475B"/>
    <w:rsid w:val="00D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2023-05-18T09:33:00Z</dcterms:created>
  <dcterms:modified xsi:type="dcterms:W3CDTF">2023-05-22T08:07:00Z</dcterms:modified>
</cp:coreProperties>
</file>