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F5" w:rsidRDefault="00E012F5" w:rsidP="00E012F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0" w:name="_GoBack"/>
      <w:bookmarkEnd w:id="0"/>
      <w:r>
        <w:rPr>
          <w:noProof/>
          <w:lang w:eastAsia="ru-RU"/>
        </w:rPr>
        <w:drawing>
          <wp:anchor distT="0" distB="0" distL="114300" distR="114300" simplePos="0" relativeHeight="251659264" behindDoc="0" locked="0" layoutInCell="1" allowOverlap="1" wp14:anchorId="6A64DFA4" wp14:editId="3AE49462">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012F5" w:rsidRDefault="00E012F5" w:rsidP="00E012F5">
      <w:pPr>
        <w:spacing w:after="0" w:line="240" w:lineRule="auto"/>
        <w:jc w:val="center"/>
        <w:rPr>
          <w:rFonts w:ascii="Times New Roman" w:eastAsia="Times New Roman" w:hAnsi="Times New Roman"/>
          <w:b/>
          <w:sz w:val="28"/>
          <w:szCs w:val="28"/>
          <w:lang w:eastAsia="ru-RU"/>
        </w:rPr>
      </w:pPr>
    </w:p>
    <w:p w:rsidR="00E012F5" w:rsidRDefault="00E012F5" w:rsidP="00E012F5">
      <w:pPr>
        <w:spacing w:after="0" w:line="240" w:lineRule="auto"/>
        <w:jc w:val="center"/>
        <w:rPr>
          <w:rFonts w:ascii="Times New Roman" w:eastAsia="Times New Roman" w:hAnsi="Times New Roman"/>
          <w:b/>
          <w:sz w:val="28"/>
          <w:szCs w:val="28"/>
          <w:lang w:eastAsia="ru-RU"/>
        </w:rPr>
      </w:pPr>
    </w:p>
    <w:p w:rsidR="00E012F5" w:rsidRDefault="00E012F5" w:rsidP="00E012F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E012F5" w:rsidRDefault="00E012F5" w:rsidP="00E012F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E012F5" w:rsidRDefault="00E012F5" w:rsidP="00E012F5">
      <w:pPr>
        <w:spacing w:after="0" w:line="240" w:lineRule="auto"/>
        <w:rPr>
          <w:rFonts w:ascii="Times New Roman" w:eastAsia="Times New Roman" w:hAnsi="Times New Roman"/>
          <w:b/>
          <w:sz w:val="28"/>
          <w:szCs w:val="28"/>
          <w:lang w:eastAsia="ru-RU"/>
        </w:rPr>
      </w:pPr>
    </w:p>
    <w:p w:rsidR="00E012F5" w:rsidRDefault="00E012F5" w:rsidP="00E012F5">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E012F5" w:rsidRPr="00E012F5" w:rsidRDefault="000F6917" w:rsidP="00E012F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E012F5">
        <w:rPr>
          <w:rFonts w:ascii="Times New Roman" w:eastAsia="Times New Roman" w:hAnsi="Times New Roman"/>
          <w:sz w:val="28"/>
          <w:szCs w:val="28"/>
          <w:lang w:eastAsia="ru-RU"/>
        </w:rPr>
        <w:t xml:space="preserve">.03.2019  №  </w:t>
      </w:r>
      <w:r w:rsidR="00E012F5" w:rsidRPr="00E012F5">
        <w:rPr>
          <w:rFonts w:ascii="Times New Roman" w:eastAsia="Times New Roman" w:hAnsi="Times New Roman"/>
          <w:sz w:val="28"/>
          <w:szCs w:val="28"/>
          <w:lang w:eastAsia="ru-RU"/>
        </w:rPr>
        <w:t>8</w:t>
      </w:r>
    </w:p>
    <w:p w:rsidR="00E012F5" w:rsidRDefault="00E012F5" w:rsidP="00E012F5">
      <w:pPr>
        <w:spacing w:after="0" w:line="240" w:lineRule="auto"/>
        <w:ind w:right="5705"/>
        <w:jc w:val="both"/>
        <w:rPr>
          <w:rFonts w:ascii="Times New Roman" w:eastAsia="Times New Roman" w:hAnsi="Times New Roman"/>
          <w:sz w:val="28"/>
          <w:szCs w:val="28"/>
          <w:lang w:eastAsia="ru-RU"/>
        </w:rPr>
      </w:pPr>
    </w:p>
    <w:p w:rsidR="00E012F5" w:rsidRPr="000B7FF7" w:rsidRDefault="00E012F5" w:rsidP="00E012F5">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«Оформление документов на обмен жилыми помещениями муниципального жилищного фонда, предоставленными по договорам социального найма», </w:t>
      </w:r>
      <w:proofErr w:type="gramStart"/>
      <w:r>
        <w:rPr>
          <w:rFonts w:ascii="Times New Roman" w:eastAsia="Times New Roman" w:hAnsi="Times New Roman"/>
          <w:sz w:val="28"/>
          <w:szCs w:val="28"/>
          <w:lang w:eastAsia="ru-RU"/>
        </w:rPr>
        <w:t>утвержденную</w:t>
      </w:r>
      <w:proofErr w:type="gramEnd"/>
      <w:r>
        <w:rPr>
          <w:rFonts w:ascii="Times New Roman" w:eastAsia="Times New Roman" w:hAnsi="Times New Roman"/>
          <w:sz w:val="28"/>
          <w:szCs w:val="28"/>
          <w:lang w:eastAsia="ru-RU"/>
        </w:rPr>
        <w:t xml:space="preserve">  постановлением от 04.04.2018 № 1</w:t>
      </w:r>
      <w:r w:rsidRPr="000B7FF7">
        <w:rPr>
          <w:rFonts w:ascii="Times New Roman" w:eastAsia="Times New Roman" w:hAnsi="Times New Roman"/>
          <w:sz w:val="28"/>
          <w:szCs w:val="28"/>
          <w:lang w:eastAsia="ru-RU"/>
        </w:rPr>
        <w:t>6</w:t>
      </w:r>
    </w:p>
    <w:p w:rsidR="00E012F5" w:rsidRDefault="00E012F5" w:rsidP="00E012F5">
      <w:pPr>
        <w:spacing w:after="0" w:line="240" w:lineRule="auto"/>
        <w:ind w:right="5705"/>
        <w:jc w:val="both"/>
        <w:rPr>
          <w:rFonts w:ascii="Times New Roman" w:eastAsia="Times New Roman" w:hAnsi="Times New Roman"/>
          <w:sz w:val="28"/>
          <w:szCs w:val="28"/>
          <w:lang w:eastAsia="ru-RU"/>
        </w:rPr>
      </w:pPr>
    </w:p>
    <w:p w:rsidR="00E012F5" w:rsidRDefault="00E012F5" w:rsidP="00E012F5">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E012F5" w:rsidRDefault="00E012F5" w:rsidP="00E012F5">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E012F5" w:rsidRDefault="00E012F5" w:rsidP="00E012F5">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E012F5" w:rsidRDefault="00E012F5" w:rsidP="00E012F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«Оформление</w:t>
      </w:r>
      <w:r w:rsidR="008315EC">
        <w:rPr>
          <w:rFonts w:ascii="Times New Roman" w:eastAsia="Times New Roman" w:hAnsi="Times New Roman"/>
          <w:bCs/>
          <w:sz w:val="28"/>
          <w:szCs w:val="28"/>
          <w:lang w:eastAsia="ru-RU"/>
        </w:rPr>
        <w:t xml:space="preserve"> документов на обмен жилыми помещениями муниципального жилищного фонда, предоставленными по договорам социального найма»</w:t>
      </w:r>
      <w:r>
        <w:rPr>
          <w:rFonts w:ascii="Times New Roman" w:eastAsia="Times New Roman" w:hAnsi="Times New Roman"/>
          <w:bCs/>
          <w:sz w:val="28"/>
          <w:szCs w:val="28"/>
          <w:lang w:eastAsia="ru-RU"/>
        </w:rPr>
        <w:t>» утвержденного постановлением Администрации Рыбковского сельского поселения Сафоновского района Смоленской области от 04.04.201</w:t>
      </w:r>
      <w:r w:rsidR="000B7FF7">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 xml:space="preserve"> № </w:t>
      </w:r>
      <w:r w:rsidR="008315EC">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6</w:t>
      </w:r>
      <w:r w:rsidR="00E162AF">
        <w:rPr>
          <w:rFonts w:ascii="Times New Roman" w:eastAsia="Times New Roman" w:hAnsi="Times New Roman"/>
          <w:bCs/>
          <w:sz w:val="28"/>
          <w:szCs w:val="28"/>
          <w:lang w:eastAsia="ru-RU"/>
        </w:rPr>
        <w:t>:</w:t>
      </w:r>
    </w:p>
    <w:p w:rsidR="00E162AF"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E162AF"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Pr>
          <w:rFonts w:ascii="Times New Roman" w:eastAsia="Times New Roman" w:hAnsi="Times New Roman"/>
          <w:bCs/>
          <w:sz w:val="28"/>
          <w:szCs w:val="28"/>
          <w:lang w:eastAsia="ru-RU"/>
        </w:rPr>
        <w:t xml:space="preserve">( </w:t>
      </w:r>
      <w:proofErr w:type="gramEnd"/>
      <w:r>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62AF"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62AF"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62AF"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162AF"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Pr>
          <w:rFonts w:ascii="Times New Roman" w:eastAsia="Times New Roman" w:hAnsi="Times New Roman"/>
          <w:bCs/>
          <w:sz w:val="28"/>
          <w:szCs w:val="28"/>
          <w:lang w:eastAsia="ru-RU"/>
        </w:rPr>
        <w:t>.»</w:t>
      </w:r>
      <w:proofErr w:type="gramEnd"/>
    </w:p>
    <w:p w:rsidR="00E162AF" w:rsidRPr="00536F08" w:rsidRDefault="00E162AF" w:rsidP="00E162A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E012F5" w:rsidRDefault="00E162AF" w:rsidP="00E012F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012F5">
        <w:rPr>
          <w:rFonts w:ascii="Times New Roman" w:eastAsia="Times New Roman" w:hAnsi="Times New Roman"/>
          <w:b/>
          <w:bCs/>
          <w:sz w:val="28"/>
          <w:szCs w:val="28"/>
          <w:lang w:eastAsia="ru-RU"/>
        </w:rPr>
        <w:t xml:space="preserve">«5. </w:t>
      </w:r>
      <w:proofErr w:type="gramStart"/>
      <w:r w:rsidR="00E012F5">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012F5" w:rsidRDefault="00E012F5" w:rsidP="00E012F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E012F5" w:rsidRDefault="00E012F5" w:rsidP="00E012F5">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E012F5" w:rsidRDefault="00E012F5" w:rsidP="00E012F5">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E012F5" w:rsidRDefault="00E012F5" w:rsidP="00E012F5">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E012F5" w:rsidRDefault="00E012F5" w:rsidP="00E012F5">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E012F5" w:rsidRDefault="00E012F5" w:rsidP="00E012F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E012F5" w:rsidRDefault="00E012F5" w:rsidP="00E012F5">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12F5" w:rsidRDefault="00E012F5" w:rsidP="00E012F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E012F5" w:rsidRDefault="00E012F5" w:rsidP="00E012F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eastAsia="Times New Roman" w:hAnsi="Times New Roman"/>
          <w:color w:val="000000"/>
          <w:sz w:val="28"/>
          <w:szCs w:val="28"/>
          <w:lang w:eastAsia="ru-RU"/>
        </w:rPr>
        <w:lastRenderedPageBreak/>
        <w:t>услуги, за исключением случаев, предусмотренных пунктом 4 части 1 статьи 7 Федерального закона № 210-ФЗ.</w:t>
      </w:r>
    </w:p>
    <w:p w:rsidR="00E012F5" w:rsidRDefault="00E012F5" w:rsidP="00E012F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E012F5" w:rsidRDefault="00E012F5" w:rsidP="00E012F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12F5" w:rsidRDefault="00E012F5" w:rsidP="00E012F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012F5" w:rsidRDefault="00E012F5" w:rsidP="00E012F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012F5" w:rsidRDefault="00E012F5" w:rsidP="00E012F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012F5" w:rsidRDefault="00E012F5" w:rsidP="00E012F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E012F5" w:rsidRDefault="00E012F5" w:rsidP="00E012F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E012F5" w:rsidRDefault="00E012F5" w:rsidP="00E012F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 xml:space="preserve">единого портала государственных и муниципальных услуг либо </w:t>
      </w:r>
      <w:r>
        <w:rPr>
          <w:rFonts w:ascii="Times New Roman" w:hAnsi="Times New Roman"/>
          <w:sz w:val="28"/>
          <w:szCs w:val="28"/>
          <w:lang w:eastAsia="ru-RU"/>
        </w:rPr>
        <w:lastRenderedPageBreak/>
        <w:t>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E012F5" w:rsidRDefault="00E012F5" w:rsidP="00E012F5">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012F5" w:rsidRDefault="00E012F5" w:rsidP="00E012F5">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E012F5" w:rsidRDefault="00E012F5" w:rsidP="00E012F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12F5" w:rsidRP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1</w:t>
      </w:r>
      <w:r w:rsidR="008315EC">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E012F5" w:rsidRDefault="00E012F5" w:rsidP="00E012F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E012F5" w:rsidRDefault="00E012F5" w:rsidP="00E012F5"/>
    <w:p w:rsidR="0089475B" w:rsidRDefault="0089475B"/>
    <w:sectPr w:rsidR="0089475B" w:rsidSect="008315EC">
      <w:footerReference w:type="default" r:id="rId9"/>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B0" w:rsidRDefault="00E303B0" w:rsidP="00A76832">
      <w:pPr>
        <w:spacing w:after="0" w:line="240" w:lineRule="auto"/>
      </w:pPr>
      <w:r>
        <w:separator/>
      </w:r>
    </w:p>
  </w:endnote>
  <w:endnote w:type="continuationSeparator" w:id="0">
    <w:p w:rsidR="00E303B0" w:rsidRDefault="00E303B0" w:rsidP="00A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42628"/>
      <w:docPartObj>
        <w:docPartGallery w:val="Page Numbers (Bottom of Page)"/>
        <w:docPartUnique/>
      </w:docPartObj>
    </w:sdtPr>
    <w:sdtContent>
      <w:p w:rsidR="00A76832" w:rsidRDefault="00A76832">
        <w:pPr>
          <w:pStyle w:val="a7"/>
          <w:jc w:val="center"/>
        </w:pPr>
        <w:r>
          <w:fldChar w:fldCharType="begin"/>
        </w:r>
        <w:r>
          <w:instrText>PAGE   \* MERGEFORMAT</w:instrText>
        </w:r>
        <w:r>
          <w:fldChar w:fldCharType="separate"/>
        </w:r>
        <w:r>
          <w:rPr>
            <w:noProof/>
          </w:rPr>
          <w:t>6</w:t>
        </w:r>
        <w:r>
          <w:fldChar w:fldCharType="end"/>
        </w:r>
      </w:p>
    </w:sdtContent>
  </w:sdt>
  <w:p w:rsidR="00A76832" w:rsidRDefault="00A768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B0" w:rsidRDefault="00E303B0" w:rsidP="00A76832">
      <w:pPr>
        <w:spacing w:after="0" w:line="240" w:lineRule="auto"/>
      </w:pPr>
      <w:r>
        <w:separator/>
      </w:r>
    </w:p>
  </w:footnote>
  <w:footnote w:type="continuationSeparator" w:id="0">
    <w:p w:rsidR="00E303B0" w:rsidRDefault="00E303B0" w:rsidP="00A76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3B"/>
    <w:rsid w:val="000B7FF7"/>
    <w:rsid w:val="000F6917"/>
    <w:rsid w:val="00200F3B"/>
    <w:rsid w:val="008315EC"/>
    <w:rsid w:val="0089475B"/>
    <w:rsid w:val="00A76832"/>
    <w:rsid w:val="00DF5B81"/>
    <w:rsid w:val="00E012F5"/>
    <w:rsid w:val="00E162AF"/>
    <w:rsid w:val="00E3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5"/>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E012F5"/>
    <w:rPr>
      <w:rFonts w:ascii="Times New Roman" w:hAnsi="Times New Roman" w:cs="Times New Roman" w:hint="default"/>
      <w:sz w:val="26"/>
      <w:szCs w:val="26"/>
    </w:rPr>
  </w:style>
  <w:style w:type="paragraph" w:styleId="a3">
    <w:name w:val="Balloon Text"/>
    <w:basedOn w:val="a"/>
    <w:link w:val="a4"/>
    <w:uiPriority w:val="99"/>
    <w:semiHidden/>
    <w:unhideWhenUsed/>
    <w:rsid w:val="000F6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917"/>
    <w:rPr>
      <w:rFonts w:ascii="Tahoma" w:eastAsia="Calibri" w:hAnsi="Tahoma" w:cs="Tahoma"/>
      <w:sz w:val="16"/>
      <w:szCs w:val="16"/>
    </w:rPr>
  </w:style>
  <w:style w:type="paragraph" w:styleId="a5">
    <w:name w:val="header"/>
    <w:basedOn w:val="a"/>
    <w:link w:val="a6"/>
    <w:uiPriority w:val="99"/>
    <w:unhideWhenUsed/>
    <w:rsid w:val="00A76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6832"/>
    <w:rPr>
      <w:rFonts w:ascii="Calibri" w:eastAsia="Calibri" w:hAnsi="Calibri" w:cs="Times New Roman"/>
      <w:sz w:val="22"/>
      <w:szCs w:val="22"/>
    </w:rPr>
  </w:style>
  <w:style w:type="paragraph" w:styleId="a7">
    <w:name w:val="footer"/>
    <w:basedOn w:val="a"/>
    <w:link w:val="a8"/>
    <w:uiPriority w:val="99"/>
    <w:unhideWhenUsed/>
    <w:rsid w:val="00A76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6832"/>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5"/>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E012F5"/>
    <w:rPr>
      <w:rFonts w:ascii="Times New Roman" w:hAnsi="Times New Roman" w:cs="Times New Roman" w:hint="default"/>
      <w:sz w:val="26"/>
      <w:szCs w:val="26"/>
    </w:rPr>
  </w:style>
  <w:style w:type="paragraph" w:styleId="a3">
    <w:name w:val="Balloon Text"/>
    <w:basedOn w:val="a"/>
    <w:link w:val="a4"/>
    <w:uiPriority w:val="99"/>
    <w:semiHidden/>
    <w:unhideWhenUsed/>
    <w:rsid w:val="000F6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917"/>
    <w:rPr>
      <w:rFonts w:ascii="Tahoma" w:eastAsia="Calibri" w:hAnsi="Tahoma" w:cs="Tahoma"/>
      <w:sz w:val="16"/>
      <w:szCs w:val="16"/>
    </w:rPr>
  </w:style>
  <w:style w:type="paragraph" w:styleId="a5">
    <w:name w:val="header"/>
    <w:basedOn w:val="a"/>
    <w:link w:val="a6"/>
    <w:uiPriority w:val="99"/>
    <w:unhideWhenUsed/>
    <w:rsid w:val="00A76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6832"/>
    <w:rPr>
      <w:rFonts w:ascii="Calibri" w:eastAsia="Calibri" w:hAnsi="Calibri" w:cs="Times New Roman"/>
      <w:sz w:val="22"/>
      <w:szCs w:val="22"/>
    </w:rPr>
  </w:style>
  <w:style w:type="paragraph" w:styleId="a7">
    <w:name w:val="footer"/>
    <w:basedOn w:val="a"/>
    <w:link w:val="a8"/>
    <w:uiPriority w:val="99"/>
    <w:unhideWhenUsed/>
    <w:rsid w:val="00A76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683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2019-03-14T08:19:00Z</cp:lastPrinted>
  <dcterms:created xsi:type="dcterms:W3CDTF">2019-03-04T08:00:00Z</dcterms:created>
  <dcterms:modified xsi:type="dcterms:W3CDTF">2019-03-14T08:20:00Z</dcterms:modified>
</cp:coreProperties>
</file>