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69" w:rsidRDefault="00F33ECC">
      <w:pPr>
        <w:pStyle w:val="30"/>
        <w:framePr w:w="10286" w:h="696" w:hRule="exact" w:wrap="none" w:vAnchor="page" w:hAnchor="page" w:x="868" w:y="2357"/>
        <w:shd w:val="clear" w:color="auto" w:fill="auto"/>
        <w:spacing w:after="0"/>
      </w:pPr>
      <w:bookmarkStart w:id="0" w:name="_GoBack"/>
      <w:bookmarkEnd w:id="0"/>
      <w:r>
        <w:t>АДМИНИСТРАЦИЯ РЫБКОВСКОГО СЕЛЬСКОГО ПОСЕЛЕНИЯ</w:t>
      </w:r>
      <w:r>
        <w:br/>
        <w:t>САФОНОВСКОГО РАЙОНА СМОЛЕНСКОЙ ОБЛАСТИ</w:t>
      </w:r>
    </w:p>
    <w:p w:rsidR="002B3E69" w:rsidRDefault="00F33ECC">
      <w:pPr>
        <w:pStyle w:val="10"/>
        <w:framePr w:w="10286" w:h="477" w:hRule="exact" w:wrap="none" w:vAnchor="page" w:hAnchor="page" w:x="868" w:y="3344"/>
        <w:shd w:val="clear" w:color="auto" w:fill="auto"/>
        <w:spacing w:before="0" w:after="0" w:line="420" w:lineRule="exact"/>
      </w:pPr>
      <w:bookmarkStart w:id="1" w:name="bookmark0"/>
      <w:r>
        <w:t>ПОСТАНОВЛЕНИЕ</w:t>
      </w:r>
      <w:bookmarkEnd w:id="1"/>
    </w:p>
    <w:p w:rsidR="002B3E69" w:rsidRDefault="00F33ECC">
      <w:pPr>
        <w:pStyle w:val="20"/>
        <w:framePr w:wrap="none" w:vAnchor="page" w:hAnchor="page" w:x="868" w:y="4108"/>
        <w:shd w:val="clear" w:color="auto" w:fill="auto"/>
        <w:spacing w:before="0" w:after="0" w:line="280" w:lineRule="exact"/>
      </w:pPr>
      <w:r>
        <w:t>от 27.04.2017 №21</w:t>
      </w:r>
    </w:p>
    <w:p w:rsidR="002B3E69" w:rsidRDefault="00F33ECC">
      <w:pPr>
        <w:pStyle w:val="20"/>
        <w:framePr w:w="10286" w:h="10372" w:hRule="exact" w:wrap="none" w:vAnchor="page" w:hAnchor="page" w:x="868" w:y="4713"/>
        <w:shd w:val="clear" w:color="auto" w:fill="auto"/>
        <w:spacing w:before="0" w:after="596" w:line="322" w:lineRule="exact"/>
      </w:pPr>
      <w:r>
        <w:t xml:space="preserve">Об утверждении Положения о порядке и условиях предоставления в аренду объектов муниципальной собственности муниципального образования </w:t>
      </w:r>
      <w:r>
        <w:t>Рыбковского сельского поселения Сафоновского района Смоленской области, включенных в перечень муниципального</w:t>
      </w:r>
      <w:proofErr w:type="gramStart"/>
      <w:r>
        <w:t xml:space="preserve"> ,</w:t>
      </w:r>
      <w:proofErr w:type="gramEnd"/>
      <w:r>
        <w:t xml:space="preserve"> имущества муниципального образования Рыбковского сельского поселения Сафоновского района Смоленской области, предоставляемого во владение и польз</w:t>
      </w:r>
      <w:r>
        <w:t>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B3E69" w:rsidRDefault="00F33ECC">
      <w:pPr>
        <w:pStyle w:val="20"/>
        <w:framePr w:w="10286" w:h="10372" w:hRule="exact" w:wrap="none" w:vAnchor="page" w:hAnchor="page" w:x="868" w:y="4713"/>
        <w:shd w:val="clear" w:color="auto" w:fill="auto"/>
        <w:spacing w:before="0" w:after="277" w:line="326" w:lineRule="exact"/>
        <w:ind w:firstLine="740"/>
        <w:jc w:val="both"/>
      </w:pPr>
      <w:r>
        <w:t>В целях реализации Федерального закона «О развитии малого и среднего предприни</w:t>
      </w:r>
      <w:r>
        <w:t>мательства в Российской Федерации» Администрация Рыбковского сельского поселения Сафоновского района Смоленской области</w:t>
      </w:r>
    </w:p>
    <w:p w:rsidR="002B3E69" w:rsidRDefault="00F33ECC">
      <w:pPr>
        <w:pStyle w:val="20"/>
        <w:framePr w:w="10286" w:h="10372" w:hRule="exact" w:wrap="none" w:vAnchor="page" w:hAnchor="page" w:x="868" w:y="4713"/>
        <w:shd w:val="clear" w:color="auto" w:fill="auto"/>
        <w:spacing w:before="0" w:after="299" w:line="280" w:lineRule="exact"/>
      </w:pPr>
      <w:r>
        <w:t>ПОСТАНОВЛЯЕТ:</w:t>
      </w:r>
    </w:p>
    <w:p w:rsidR="002B3E69" w:rsidRDefault="00F33ECC">
      <w:pPr>
        <w:pStyle w:val="20"/>
        <w:framePr w:w="10286" w:h="10372" w:hRule="exact" w:wrap="none" w:vAnchor="page" w:hAnchor="page" w:x="868" w:y="4713"/>
        <w:shd w:val="clear" w:color="auto" w:fill="auto"/>
        <w:spacing w:before="0" w:after="604" w:line="322" w:lineRule="exact"/>
        <w:ind w:firstLine="740"/>
        <w:jc w:val="both"/>
      </w:pPr>
      <w:r>
        <w:t xml:space="preserve">Утвердить прилагаемое Положение о порядке и условиях предоставления в аренду объектов муниципальной собственности </w:t>
      </w:r>
      <w:r>
        <w:t>муниципального образования Рыбковского сельского поселения Сафоновского района Смоленской области, включенных в перечень муниципального имущества муниципального образования Рыбковского сельского поселения Сафоновского района Смоленской области, предоставля</w:t>
      </w:r>
      <w:r>
        <w:t>емого во владение 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B3E69" w:rsidRDefault="00F33ECC">
      <w:pPr>
        <w:pStyle w:val="20"/>
        <w:framePr w:w="10286" w:h="10372" w:hRule="exact" w:wrap="none" w:vAnchor="page" w:hAnchor="page" w:x="868" w:y="4713"/>
        <w:shd w:val="clear" w:color="auto" w:fill="auto"/>
        <w:spacing w:before="0" w:after="0" w:line="317" w:lineRule="exact"/>
      </w:pPr>
      <w:r>
        <w:t>Г лава муниципального образования Рыбковского сельск</w:t>
      </w:r>
      <w:r>
        <w:t>ого поселения</w:t>
      </w:r>
    </w:p>
    <w:p w:rsidR="002B3E69" w:rsidRDefault="00F33ECC">
      <w:pPr>
        <w:pStyle w:val="20"/>
        <w:framePr w:wrap="none" w:vAnchor="page" w:hAnchor="page" w:x="868" w:y="15058"/>
        <w:shd w:val="clear" w:color="auto" w:fill="auto"/>
        <w:spacing w:before="0" w:after="0" w:line="280" w:lineRule="exact"/>
        <w:ind w:left="14"/>
      </w:pPr>
      <w:r>
        <w:t>Сафоновского района Смоленской области</w:t>
      </w:r>
    </w:p>
    <w:p w:rsidR="002B3E69" w:rsidRDefault="00F33ECC">
      <w:pPr>
        <w:framePr w:wrap="none" w:vAnchor="page" w:hAnchor="page" w:x="6287" w:y="149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5.75pt">
            <v:imagedata r:id="rId8" r:href="rId9"/>
          </v:shape>
        </w:pict>
      </w:r>
      <w:r>
        <w:fldChar w:fldCharType="end"/>
      </w:r>
    </w:p>
    <w:p w:rsidR="002B3E69" w:rsidRDefault="00F33ECC">
      <w:pPr>
        <w:pStyle w:val="30"/>
        <w:framePr w:wrap="none" w:vAnchor="page" w:hAnchor="page" w:x="7938" w:y="15072"/>
        <w:shd w:val="clear" w:color="auto" w:fill="auto"/>
        <w:spacing w:after="0" w:line="280" w:lineRule="exact"/>
        <w:jc w:val="left"/>
      </w:pPr>
      <w:r>
        <w:t>Н.И.Никитина</w:t>
      </w:r>
    </w:p>
    <w:p w:rsidR="002B3E69" w:rsidRDefault="002B3E69">
      <w:pPr>
        <w:rPr>
          <w:sz w:val="2"/>
          <w:szCs w:val="2"/>
        </w:rPr>
        <w:sectPr w:rsidR="002B3E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E69" w:rsidRDefault="00F33ECC">
      <w:pPr>
        <w:pStyle w:val="20"/>
        <w:framePr w:w="10282" w:h="1991" w:hRule="exact" w:wrap="none" w:vAnchor="page" w:hAnchor="page" w:x="870" w:y="1608"/>
        <w:shd w:val="clear" w:color="auto" w:fill="auto"/>
        <w:spacing w:before="0" w:after="0" w:line="322" w:lineRule="exact"/>
        <w:ind w:left="5220"/>
        <w:jc w:val="both"/>
      </w:pPr>
      <w:r>
        <w:lastRenderedPageBreak/>
        <w:t>Утвержден</w:t>
      </w:r>
    </w:p>
    <w:p w:rsidR="002B3E69" w:rsidRDefault="00F33ECC">
      <w:pPr>
        <w:pStyle w:val="20"/>
        <w:framePr w:w="10282" w:h="1991" w:hRule="exact" w:wrap="none" w:vAnchor="page" w:hAnchor="page" w:x="870" w:y="1608"/>
        <w:shd w:val="clear" w:color="auto" w:fill="auto"/>
        <w:tabs>
          <w:tab w:val="left" w:pos="7248"/>
        </w:tabs>
        <w:spacing w:before="0" w:after="0" w:line="322" w:lineRule="exact"/>
        <w:ind w:left="5220"/>
      </w:pPr>
      <w:r>
        <w:t>постановлением Администрации Рыбковского</w:t>
      </w:r>
      <w:r>
        <w:tab/>
        <w:t>сельского поселения</w:t>
      </w:r>
    </w:p>
    <w:p w:rsidR="002B3E69" w:rsidRDefault="00F33ECC">
      <w:pPr>
        <w:pStyle w:val="20"/>
        <w:framePr w:w="10282" w:h="1991" w:hRule="exact" w:wrap="none" w:vAnchor="page" w:hAnchor="page" w:x="870" w:y="1608"/>
        <w:shd w:val="clear" w:color="auto" w:fill="auto"/>
        <w:tabs>
          <w:tab w:val="left" w:pos="7248"/>
          <w:tab w:val="left" w:pos="8714"/>
        </w:tabs>
        <w:spacing w:before="0" w:after="0" w:line="322" w:lineRule="exact"/>
        <w:ind w:left="5220"/>
        <w:jc w:val="both"/>
      </w:pPr>
      <w:r>
        <w:t>Сафоновского</w:t>
      </w:r>
      <w:r>
        <w:tab/>
        <w:t>района</w:t>
      </w:r>
      <w:r>
        <w:tab/>
      </w:r>
      <w:proofErr w:type="gramStart"/>
      <w:r>
        <w:t>Смоленской</w:t>
      </w:r>
      <w:proofErr w:type="gramEnd"/>
    </w:p>
    <w:p w:rsidR="002B3E69" w:rsidRDefault="00F33ECC">
      <w:pPr>
        <w:pStyle w:val="20"/>
        <w:framePr w:w="10282" w:h="1991" w:hRule="exact" w:wrap="none" w:vAnchor="page" w:hAnchor="page" w:x="870" w:y="1608"/>
        <w:shd w:val="clear" w:color="auto" w:fill="auto"/>
        <w:spacing w:before="0" w:after="0" w:line="322" w:lineRule="exact"/>
        <w:ind w:left="5220"/>
        <w:jc w:val="both"/>
      </w:pPr>
      <w:r>
        <w:t>области</w:t>
      </w:r>
    </w:p>
    <w:p w:rsidR="002B3E69" w:rsidRDefault="00F33ECC">
      <w:pPr>
        <w:pStyle w:val="20"/>
        <w:framePr w:w="10282" w:h="1991" w:hRule="exact" w:wrap="none" w:vAnchor="page" w:hAnchor="page" w:x="870" w:y="1608"/>
        <w:shd w:val="clear" w:color="auto" w:fill="auto"/>
        <w:spacing w:before="0" w:after="0" w:line="322" w:lineRule="exact"/>
        <w:ind w:left="5220"/>
        <w:jc w:val="both"/>
      </w:pPr>
      <w:r>
        <w:t>от 27.04.2017 №21</w:t>
      </w:r>
    </w:p>
    <w:p w:rsidR="002B3E69" w:rsidRDefault="00F33ECC">
      <w:pPr>
        <w:pStyle w:val="20"/>
        <w:framePr w:w="10282" w:h="3288" w:hRule="exact" w:wrap="none" w:vAnchor="page" w:hAnchor="page" w:x="870" w:y="4522"/>
        <w:shd w:val="clear" w:color="auto" w:fill="auto"/>
        <w:spacing w:before="0" w:after="0" w:line="322" w:lineRule="exact"/>
        <w:ind w:left="20"/>
        <w:jc w:val="center"/>
      </w:pPr>
      <w:r>
        <w:t>ПОЛОЖЕНИЕ</w:t>
      </w:r>
    </w:p>
    <w:p w:rsidR="002B3E69" w:rsidRDefault="00F33ECC">
      <w:pPr>
        <w:pStyle w:val="20"/>
        <w:framePr w:w="10282" w:h="3288" w:hRule="exact" w:wrap="none" w:vAnchor="page" w:hAnchor="page" w:x="870" w:y="4522"/>
        <w:shd w:val="clear" w:color="auto" w:fill="auto"/>
        <w:spacing w:before="0" w:after="0" w:line="322" w:lineRule="exact"/>
        <w:ind w:left="20"/>
        <w:jc w:val="center"/>
      </w:pPr>
      <w:proofErr w:type="gramStart"/>
      <w:r>
        <w:t>О порядке и условиях предоставления в аренду объектов</w:t>
      </w:r>
      <w:r>
        <w:br/>
        <w:t>муниципальной собственности муниципального образования</w:t>
      </w:r>
      <w:r>
        <w:br/>
        <w:t>Рыбковского сельского поселения Сафоновского района Смоленс</w:t>
      </w:r>
      <w:r>
        <w:t>кой области,</w:t>
      </w:r>
      <w:r>
        <w:br/>
        <w:t>включенных в перечень муниципального имущества муниципального образования</w:t>
      </w:r>
      <w:r>
        <w:br/>
        <w:t>Рыбковского сельского поселения Смоленской области, предоставляемого</w:t>
      </w:r>
      <w:r>
        <w:br/>
        <w:t>во владение и пользование на долгосрочной основе субъектам малого</w:t>
      </w:r>
      <w:r>
        <w:br/>
        <w:t>и среднего предпринимательства и о</w:t>
      </w:r>
      <w:r>
        <w:t>рганизациям, образующим</w:t>
      </w:r>
      <w:r>
        <w:br/>
        <w:t>инфраструктуру поддержки субъектов малого</w:t>
      </w:r>
      <w:r>
        <w:br/>
        <w:t>и среднего предпринимательства</w:t>
      </w:r>
      <w:proofErr w:type="gramEnd"/>
    </w:p>
    <w:p w:rsidR="002B3E69" w:rsidRDefault="00F33ECC">
      <w:pPr>
        <w:pStyle w:val="22"/>
        <w:framePr w:w="10282" w:h="7114" w:hRule="exact" w:wrap="none" w:vAnchor="page" w:hAnchor="page" w:x="870" w:y="8438"/>
        <w:numPr>
          <w:ilvl w:val="0"/>
          <w:numId w:val="1"/>
        </w:numPr>
        <w:shd w:val="clear" w:color="auto" w:fill="auto"/>
        <w:tabs>
          <w:tab w:val="left" w:pos="4162"/>
        </w:tabs>
        <w:spacing w:before="0" w:after="299" w:line="280" w:lineRule="exact"/>
        <w:ind w:left="3840"/>
      </w:pPr>
      <w:bookmarkStart w:id="2" w:name="bookmark1"/>
      <w:r>
        <w:t>Общие положения</w:t>
      </w:r>
      <w:bookmarkEnd w:id="2"/>
    </w:p>
    <w:p w:rsidR="002B3E69" w:rsidRDefault="00F33ECC">
      <w:pPr>
        <w:pStyle w:val="20"/>
        <w:framePr w:w="10282" w:h="7114" w:hRule="exact" w:wrap="none" w:vAnchor="page" w:hAnchor="page" w:x="870" w:y="8438"/>
        <w:numPr>
          <w:ilvl w:val="1"/>
          <w:numId w:val="1"/>
        </w:numPr>
        <w:shd w:val="clear" w:color="auto" w:fill="auto"/>
        <w:tabs>
          <w:tab w:val="left" w:pos="1342"/>
        </w:tabs>
        <w:spacing w:before="0" w:after="0" w:line="322" w:lineRule="exact"/>
        <w:ind w:firstLine="780"/>
        <w:jc w:val="both"/>
      </w:pPr>
      <w:proofErr w:type="gramStart"/>
      <w:r>
        <w:t xml:space="preserve">Настоящим Положением в соответствии с Гражданским кодексом Российской Федерации, решением Совета депутатов Рыбковского сельского поселения от </w:t>
      </w:r>
      <w:r>
        <w:t>28.12.2009 № 31 «Об утверждении Положения о порядке управления и распоряжения имуществом, находящимся в муниципальной собственности муниципального образования Рыбковского сельского поселения Смоленской области» устанавливаются правила предоставления в арен</w:t>
      </w:r>
      <w:r>
        <w:t>ду объектов муниципальной собственности муниципального образования Рыбковского сельского поселения Смоленской области, включенных в перечень муниципального имущества муниципального образования</w:t>
      </w:r>
      <w:proofErr w:type="gramEnd"/>
      <w:r>
        <w:t xml:space="preserve"> Рыбковского сельского поселения Смоленской области, предоставля</w:t>
      </w:r>
      <w:r>
        <w:t>емого во владение 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объекты, перечень), а также л</w:t>
      </w:r>
      <w:r>
        <w:t>ьготы для субъектов малого и среднего предпринимательства, занимающихся социально значимыми видами деятельности.</w:t>
      </w:r>
    </w:p>
    <w:p w:rsidR="002B3E69" w:rsidRDefault="00F33ECC">
      <w:pPr>
        <w:pStyle w:val="20"/>
        <w:framePr w:w="10282" w:h="7114" w:hRule="exact" w:wrap="none" w:vAnchor="page" w:hAnchor="page" w:x="870" w:y="8438"/>
        <w:numPr>
          <w:ilvl w:val="1"/>
          <w:numId w:val="1"/>
        </w:numPr>
        <w:shd w:val="clear" w:color="auto" w:fill="auto"/>
        <w:tabs>
          <w:tab w:val="left" w:pos="1342"/>
        </w:tabs>
        <w:spacing w:before="0" w:after="0" w:line="322" w:lineRule="exact"/>
        <w:ind w:firstLine="780"/>
        <w:jc w:val="both"/>
      </w:pPr>
      <w:r>
        <w:t>Объекты предоставляются в аренду исключительно юридическим и физическим лицам, относящимся в соответствии с Федеральным законом «О развитии мал</w:t>
      </w:r>
      <w:r>
        <w:t>ого и среднего предпринимательства в Российской Федерации»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B3E69" w:rsidRDefault="002B3E69">
      <w:pPr>
        <w:rPr>
          <w:sz w:val="2"/>
          <w:szCs w:val="2"/>
        </w:rPr>
        <w:sectPr w:rsidR="002B3E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E69" w:rsidRDefault="00F33ECC">
      <w:pPr>
        <w:pStyle w:val="20"/>
        <w:framePr w:w="10291" w:h="7160" w:hRule="exact" w:wrap="none" w:vAnchor="page" w:hAnchor="page" w:x="865" w:y="956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  <w:jc w:val="both"/>
      </w:pPr>
      <w:r>
        <w:lastRenderedPageBreak/>
        <w:t>Заключение договоров аре</w:t>
      </w:r>
      <w:r>
        <w:t>нды объектов (далее также - договоры аренды) осуществляется по результатам торгов на право заключения договоров аренды, если иное не предусмотрено законодательством Российской Федерации.</w:t>
      </w:r>
    </w:p>
    <w:p w:rsidR="002B3E69" w:rsidRDefault="00F33ECC">
      <w:pPr>
        <w:pStyle w:val="20"/>
        <w:framePr w:w="10291" w:h="7160" w:hRule="exact" w:wrap="none" w:vAnchor="page" w:hAnchor="page" w:x="865" w:y="956"/>
        <w:shd w:val="clear" w:color="auto" w:fill="auto"/>
        <w:spacing w:before="0" w:after="0" w:line="322" w:lineRule="exact"/>
        <w:ind w:firstLine="760"/>
        <w:jc w:val="both"/>
      </w:pPr>
      <w:r>
        <w:t>Участниками торгов на право заключения договоров аренды объектов могу</w:t>
      </w:r>
      <w:r>
        <w:t>т быть исключительно юридические и физические лица, относящиеся в соответствии с Федеральным законом «О развитии малого и среднего предпринимательства в Российской Федерации» к субъектам малого и среднего предпринимательства и организациям, образующим инфр</w:t>
      </w:r>
      <w:r>
        <w:t>аструктуру поддержки субъектов малого и среднего предпринимательства (далее - заинтересованные лица).</w:t>
      </w:r>
    </w:p>
    <w:p w:rsidR="002B3E69" w:rsidRDefault="00F33ECC">
      <w:pPr>
        <w:pStyle w:val="20"/>
        <w:framePr w:w="10291" w:h="7160" w:hRule="exact" w:wrap="none" w:vAnchor="page" w:hAnchor="page" w:x="865" w:y="956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  <w:jc w:val="both"/>
      </w:pPr>
      <w:r>
        <w:t>Объекты предоставляются в аренду на срок 5 лет, если иное не предусмотрено законодательством Российской Федерации. По истечении срока действия договора ар</w:t>
      </w:r>
      <w:r>
        <w:t>енды он подлежит расторжению.</w:t>
      </w:r>
    </w:p>
    <w:p w:rsidR="002B3E69" w:rsidRDefault="00F33ECC">
      <w:pPr>
        <w:pStyle w:val="20"/>
        <w:framePr w:w="10291" w:h="7160" w:hRule="exact" w:wrap="none" w:vAnchor="page" w:hAnchor="page" w:x="865" w:y="956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  <w:jc w:val="both"/>
      </w:pPr>
      <w:r>
        <w:t>Администрация муниципального образования Рыбковского сельского поселения Сафоновского района Смоленской области от имени собственника имущества - муниципального образования Рыбковского сельского поселения Сафоновского района С</w:t>
      </w:r>
      <w:r>
        <w:t>моленской области</w:t>
      </w:r>
      <w:proofErr w:type="gramStart"/>
      <w:r>
        <w:t xml:space="preserve"> ,</w:t>
      </w:r>
      <w:proofErr w:type="gramEnd"/>
      <w:r>
        <w:t xml:space="preserve"> принимает решение о предоставлении в аренду имущества, которое оформляется правовым актом' Администрации муниципального образования Рыбковского сельского поселения Сафоновского района Смоленской области.</w:t>
      </w:r>
    </w:p>
    <w:p w:rsidR="002B3E69" w:rsidRDefault="00F33ECC">
      <w:pPr>
        <w:pStyle w:val="20"/>
        <w:framePr w:w="10291" w:h="7160" w:hRule="exact" w:wrap="none" w:vAnchor="page" w:hAnchor="page" w:x="865" w:y="956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  <w:jc w:val="both"/>
      </w:pPr>
      <w:r>
        <w:t>Арендодателем объектов выступает</w:t>
      </w:r>
      <w:r>
        <w:t xml:space="preserve"> Администрация муниципального образования Рыбковского сельского поселения Сафоновского района Смоленской области</w:t>
      </w:r>
      <w:proofErr w:type="gramStart"/>
      <w:r>
        <w:t xml:space="preserve"> .</w:t>
      </w:r>
      <w:proofErr w:type="gramEnd"/>
    </w:p>
    <w:p w:rsidR="002B3E69" w:rsidRDefault="00F33ECC">
      <w:pPr>
        <w:pStyle w:val="22"/>
        <w:framePr w:w="10291" w:h="7121" w:hRule="exact" w:wrap="none" w:vAnchor="page" w:hAnchor="page" w:x="865" w:y="8429"/>
        <w:numPr>
          <w:ilvl w:val="0"/>
          <w:numId w:val="1"/>
        </w:numPr>
        <w:shd w:val="clear" w:color="auto" w:fill="auto"/>
        <w:tabs>
          <w:tab w:val="left" w:pos="1652"/>
        </w:tabs>
        <w:spacing w:before="0" w:after="249" w:line="280" w:lineRule="exact"/>
        <w:ind w:left="1320"/>
      </w:pPr>
      <w:bookmarkStart w:id="3" w:name="bookmark2"/>
      <w:r>
        <w:t>Оформление решения о предоставлении в аренду объекта</w:t>
      </w:r>
      <w:bookmarkEnd w:id="3"/>
    </w:p>
    <w:p w:rsidR="002B3E69" w:rsidRDefault="00F33ECC">
      <w:pPr>
        <w:pStyle w:val="20"/>
        <w:framePr w:w="10291" w:h="7121" w:hRule="exact" w:wrap="none" w:vAnchor="page" w:hAnchor="page" w:x="865" w:y="8429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  <w:jc w:val="both"/>
      </w:pPr>
      <w:r>
        <w:t xml:space="preserve">Для предоставления в аренду объекта заинтересованное лицо представляет в Администрацию </w:t>
      </w:r>
      <w:r>
        <w:t>муниципального образования Рыбковского сельского поселения Сафоновского района Смоленской области письменное обращение (далее - обращение).</w:t>
      </w:r>
    </w:p>
    <w:p w:rsidR="002B3E69" w:rsidRDefault="00F33ECC">
      <w:pPr>
        <w:pStyle w:val="20"/>
        <w:framePr w:w="10291" w:h="7121" w:hRule="exact" w:wrap="none" w:vAnchor="page" w:hAnchor="page" w:x="865" w:y="8429"/>
        <w:shd w:val="clear" w:color="auto" w:fill="auto"/>
        <w:spacing w:before="0" w:after="0" w:line="322" w:lineRule="exact"/>
        <w:ind w:firstLine="760"/>
        <w:jc w:val="both"/>
      </w:pPr>
      <w:r>
        <w:t>В обращении должны быть указаны данные об объекте, содержащиеся в утвержденном перечне.</w:t>
      </w:r>
    </w:p>
    <w:p w:rsidR="002B3E69" w:rsidRDefault="00F33ECC">
      <w:pPr>
        <w:pStyle w:val="20"/>
        <w:framePr w:w="10291" w:h="7121" w:hRule="exact" w:wrap="none" w:vAnchor="page" w:hAnchor="page" w:x="865" w:y="8429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  <w:jc w:val="both"/>
      </w:pPr>
      <w:proofErr w:type="gramStart"/>
      <w:r>
        <w:t>В случае если указанный в об</w:t>
      </w:r>
      <w:r>
        <w:t>ращении объект свободен от имущественных прав субъектов малого и среднего предпринимательства, Администрацией в течение 20 рабочих дней после получения обращения подготавливается и вносится в установленном порядке проект правового акта Администрации муници</w:t>
      </w:r>
      <w:r>
        <w:t>пального образования Рыбковского сельского поселения Сафоновского района Смоленской области о проведении торгов на право заключения договора аренды объекта.</w:t>
      </w:r>
      <w:proofErr w:type="gramEnd"/>
    </w:p>
    <w:p w:rsidR="002B3E69" w:rsidRDefault="00F33ECC">
      <w:pPr>
        <w:pStyle w:val="20"/>
        <w:framePr w:w="10291" w:h="7121" w:hRule="exact" w:wrap="none" w:vAnchor="page" w:hAnchor="page" w:x="865" w:y="8429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760"/>
        <w:jc w:val="both"/>
      </w:pPr>
      <w:proofErr w:type="gramStart"/>
      <w:r>
        <w:t>В случае предоставления в соответствии с законодательством Российской Федерации в аренду объекта бе</w:t>
      </w:r>
      <w:r>
        <w:t>з проведения</w:t>
      </w:r>
      <w:proofErr w:type="gramEnd"/>
      <w:r>
        <w:t xml:space="preserve"> торгов к заявлению заинтересованного лица должны быть приложены:</w:t>
      </w:r>
    </w:p>
    <w:p w:rsidR="002B3E69" w:rsidRDefault="00F33ECC">
      <w:pPr>
        <w:pStyle w:val="20"/>
        <w:framePr w:w="10291" w:h="7121" w:hRule="exact" w:wrap="none" w:vAnchor="page" w:hAnchor="page" w:x="865" w:y="8429"/>
        <w:shd w:val="clear" w:color="auto" w:fill="auto"/>
        <w:tabs>
          <w:tab w:val="left" w:pos="1102"/>
        </w:tabs>
        <w:spacing w:before="0" w:after="0" w:line="322" w:lineRule="exact"/>
        <w:ind w:firstLine="760"/>
        <w:jc w:val="both"/>
      </w:pPr>
      <w:r>
        <w:t>а)</w:t>
      </w:r>
      <w:r>
        <w:tab/>
        <w:t>для юридических лиц:</w:t>
      </w:r>
    </w:p>
    <w:p w:rsidR="002B3E69" w:rsidRDefault="00F33ECC">
      <w:pPr>
        <w:pStyle w:val="20"/>
        <w:framePr w:w="10291" w:h="7121" w:hRule="exact" w:wrap="none" w:vAnchor="page" w:hAnchor="page" w:x="865" w:y="8429"/>
        <w:shd w:val="clear" w:color="auto" w:fill="auto"/>
        <w:spacing w:before="0" w:after="0" w:line="322" w:lineRule="exact"/>
        <w:ind w:firstLine="760"/>
        <w:jc w:val="both"/>
      </w:pPr>
      <w:r>
        <w:t>- подлинники (для предъявления) и копии (для приобщения к делу) учредительных документов (положение, устав) со всеми действующими изменениями и дополнения</w:t>
      </w:r>
      <w:r>
        <w:t>ми, а также документа, подтверждающего факт внесения записи о юридическом лице в единый государственный реестр юридических лиц</w:t>
      </w:r>
    </w:p>
    <w:p w:rsidR="002B3E69" w:rsidRDefault="002B3E69">
      <w:pPr>
        <w:rPr>
          <w:sz w:val="2"/>
          <w:szCs w:val="2"/>
        </w:rPr>
        <w:sectPr w:rsidR="002B3E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E69" w:rsidRDefault="00F33ECC">
      <w:pPr>
        <w:pStyle w:val="20"/>
        <w:framePr w:w="10286" w:h="13933" w:hRule="exact" w:wrap="none" w:vAnchor="page" w:hAnchor="page" w:x="868" w:y="936"/>
        <w:shd w:val="clear" w:color="auto" w:fill="auto"/>
        <w:spacing w:before="0" w:after="0" w:line="322" w:lineRule="exact"/>
        <w:jc w:val="both"/>
      </w:pPr>
      <w:r>
        <w:lastRenderedPageBreak/>
        <w:t>(если в деле уже имеются копии названных документов, то возможно представление выписки из единого государст</w:t>
      </w:r>
      <w:r>
        <w:t>венного реестра юридических лиц, свидетельствующей об отсутствии изменений в учредительных документах юридического лица);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22" w:lineRule="exact"/>
        <w:ind w:firstLine="740"/>
        <w:jc w:val="both"/>
      </w:pPr>
      <w:r>
        <w:t>подлинник и копия документа, подтверждающего полномочия лица, заключающего договор аренды от имени юридического лица;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22" w:lineRule="exact"/>
        <w:ind w:firstLine="740"/>
        <w:jc w:val="both"/>
      </w:pPr>
      <w:r>
        <w:t xml:space="preserve">справка о </w:t>
      </w:r>
      <w:r>
        <w:t>составе участников и доле их участия в уставном (складочном) капитале (паевом фонде) юридического лица, подписанная руководителем и заверенная печатью юридического лица;</w:t>
      </w:r>
    </w:p>
    <w:p w:rsidR="002B3E69" w:rsidRDefault="00F33ECC">
      <w:pPr>
        <w:pStyle w:val="20"/>
        <w:framePr w:w="10286" w:h="13933" w:hRule="exact" w:wrap="none" w:vAnchor="page" w:hAnchor="page" w:x="868" w:y="936"/>
        <w:shd w:val="clear" w:color="auto" w:fill="auto"/>
        <w:spacing w:before="0" w:after="0" w:line="322" w:lineRule="exact"/>
        <w:ind w:firstLine="1160"/>
        <w:jc w:val="both"/>
      </w:pPr>
      <w:r>
        <w:t>справка о средней численности работников за предшествующий календарный год, подписанна</w:t>
      </w:r>
      <w:r>
        <w:t>я руководителем и заверенная печатью юридического лица;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22" w:lineRule="exact"/>
        <w:ind w:firstLine="740"/>
        <w:jc w:val="both"/>
      </w:pPr>
      <w:r>
        <w:t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</w:t>
      </w:r>
      <w:r>
        <w:t>я руководителем, главным бухгалтером и заверенная печатью юридического лица;</w:t>
      </w:r>
    </w:p>
    <w:p w:rsidR="002B3E69" w:rsidRDefault="00F33ECC">
      <w:pPr>
        <w:pStyle w:val="20"/>
        <w:framePr w:w="10286" w:h="13933" w:hRule="exact" w:wrap="none" w:vAnchor="page" w:hAnchor="page" w:x="868" w:y="936"/>
        <w:shd w:val="clear" w:color="auto" w:fill="auto"/>
        <w:tabs>
          <w:tab w:val="left" w:pos="1128"/>
        </w:tabs>
        <w:spacing w:before="0" w:after="0" w:line="322" w:lineRule="exact"/>
        <w:ind w:firstLine="740"/>
        <w:jc w:val="both"/>
      </w:pPr>
      <w:r>
        <w:t>б)</w:t>
      </w:r>
      <w:r>
        <w:tab/>
        <w:t>для индивидуальных предпринимателей: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spacing w:before="0" w:after="0" w:line="322" w:lineRule="exact"/>
        <w:ind w:firstLine="740"/>
        <w:jc w:val="both"/>
      </w:pPr>
      <w:r>
        <w:t xml:space="preserve"> подлинники (для предъявления) и копии (для приобщения к делу) свидетельства о государственной регистрации, свидетельства о постановке на у</w:t>
      </w:r>
      <w:r>
        <w:t>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spacing w:before="0" w:after="0" w:line="322" w:lineRule="exact"/>
        <w:ind w:firstLine="740"/>
        <w:jc w:val="both"/>
      </w:pPr>
      <w:r>
        <w:t xml:space="preserve"> справка о средней численности работников за предшествующий календарный год, подписанная индивидуальным предпринимателем;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22" w:lineRule="exact"/>
        <w:ind w:firstLine="740"/>
        <w:jc w:val="both"/>
      </w:pPr>
      <w:r>
        <w:t>справка о выручке от реализации товаров (работ, услуг) за предшествующий календарный год, подписанная индивидуальным предпринимателем.</w:t>
      </w:r>
    </w:p>
    <w:p w:rsidR="002B3E69" w:rsidRDefault="00F33ECC">
      <w:pPr>
        <w:pStyle w:val="20"/>
        <w:framePr w:w="10286" w:h="13933" w:hRule="exact" w:wrap="none" w:vAnchor="page" w:hAnchor="page" w:x="868" w:y="936"/>
        <w:shd w:val="clear" w:color="auto" w:fill="auto"/>
        <w:spacing w:before="0" w:after="0" w:line="322" w:lineRule="exact"/>
        <w:ind w:firstLine="740"/>
        <w:jc w:val="both"/>
      </w:pPr>
      <w:r>
        <w:t>Администрация в течение 20 рабочих дней после получения обращения: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22" w:lineRule="exact"/>
        <w:ind w:firstLine="740"/>
        <w:jc w:val="both"/>
      </w:pPr>
      <w:r>
        <w:t>подготавливает и вносит в установленном порядке проект правового акта Администрации муниципального образования Рыбковского сельского поселения Сафоновского района Смоленской области о пред</w:t>
      </w:r>
      <w:r>
        <w:t>оставлении в аренду объекта;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22" w:lineRule="exact"/>
        <w:ind w:firstLine="740"/>
        <w:jc w:val="both"/>
      </w:pPr>
      <w:r>
        <w:t>извещает заинтересованное лицо об отказе в предоставлении в аренду объекта.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1"/>
          <w:numId w:val="1"/>
        </w:numPr>
        <w:shd w:val="clear" w:color="auto" w:fill="auto"/>
        <w:tabs>
          <w:tab w:val="left" w:pos="1271"/>
        </w:tabs>
        <w:spacing w:before="0" w:after="0" w:line="322" w:lineRule="exact"/>
        <w:ind w:firstLine="740"/>
        <w:jc w:val="both"/>
      </w:pPr>
      <w:r>
        <w:t>Администрация направляет заинтересованному лицу мотивированный отказ в предоставлении в аренду объекта в случаях: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22" w:lineRule="exact"/>
        <w:ind w:firstLine="740"/>
        <w:jc w:val="both"/>
      </w:pPr>
      <w:r>
        <w:t>непредставления либо представления не</w:t>
      </w:r>
      <w:r>
        <w:t xml:space="preserve"> в полном объеме документов, указанных в пункте 2.3 настоящего Положения;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79"/>
        </w:tabs>
        <w:spacing w:before="0" w:after="0" w:line="322" w:lineRule="exact"/>
        <w:ind w:firstLine="740"/>
        <w:jc w:val="both"/>
      </w:pPr>
      <w:r>
        <w:t>принятия решения об исключении объекта из перечня;</w:t>
      </w:r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393" w:line="322" w:lineRule="exact"/>
        <w:ind w:firstLine="740"/>
        <w:jc w:val="both"/>
      </w:pPr>
      <w:r>
        <w:t>неисполнения заинтересованным лицом обязательств по ранее заключенному договору аренды, установленного судебными актами.</w:t>
      </w:r>
    </w:p>
    <w:p w:rsidR="002B3E69" w:rsidRDefault="00F33ECC">
      <w:pPr>
        <w:pStyle w:val="22"/>
        <w:framePr w:w="10286" w:h="13933" w:hRule="exact" w:wrap="none" w:vAnchor="page" w:hAnchor="page" w:x="868" w:y="936"/>
        <w:numPr>
          <w:ilvl w:val="0"/>
          <w:numId w:val="1"/>
        </w:numPr>
        <w:shd w:val="clear" w:color="auto" w:fill="auto"/>
        <w:tabs>
          <w:tab w:val="left" w:pos="3784"/>
        </w:tabs>
        <w:spacing w:before="0" w:after="286" w:line="280" w:lineRule="exact"/>
        <w:ind w:left="3420"/>
      </w:pPr>
      <w:bookmarkStart w:id="4" w:name="bookmark3"/>
      <w:r>
        <w:t xml:space="preserve">Договор </w:t>
      </w:r>
      <w:r>
        <w:t>аренды объекта</w:t>
      </w:r>
      <w:bookmarkEnd w:id="4"/>
    </w:p>
    <w:p w:rsidR="002B3E69" w:rsidRDefault="00F33ECC">
      <w:pPr>
        <w:pStyle w:val="20"/>
        <w:framePr w:w="10286" w:h="13933" w:hRule="exact" w:wrap="none" w:vAnchor="page" w:hAnchor="page" w:x="868" w:y="936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280" w:lineRule="exact"/>
        <w:ind w:firstLine="740"/>
        <w:jc w:val="both"/>
      </w:pPr>
      <w:r>
        <w:t>В договоре аренды указывается на то, что:</w:t>
      </w:r>
    </w:p>
    <w:p w:rsidR="002B3E69" w:rsidRDefault="002B3E69">
      <w:pPr>
        <w:rPr>
          <w:sz w:val="2"/>
          <w:szCs w:val="2"/>
        </w:rPr>
        <w:sectPr w:rsidR="002B3E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E69" w:rsidRDefault="00F33ECC">
      <w:pPr>
        <w:pStyle w:val="20"/>
        <w:framePr w:w="10286" w:h="14250" w:hRule="exact" w:wrap="none" w:vAnchor="page" w:hAnchor="page" w:x="868" w:y="951"/>
        <w:shd w:val="clear" w:color="auto" w:fill="auto"/>
        <w:tabs>
          <w:tab w:val="left" w:pos="1180"/>
        </w:tabs>
        <w:spacing w:before="0" w:after="0" w:line="322" w:lineRule="exact"/>
        <w:ind w:firstLine="740"/>
        <w:jc w:val="both"/>
      </w:pPr>
      <w:r>
        <w:lastRenderedPageBreak/>
        <w:t>а)</w:t>
      </w:r>
      <w:r>
        <w:tab/>
        <w:t>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срок;</w:t>
      </w:r>
    </w:p>
    <w:p w:rsidR="002B3E69" w:rsidRDefault="00F33ECC">
      <w:pPr>
        <w:pStyle w:val="20"/>
        <w:framePr w:w="10286" w:h="14250" w:hRule="exact" w:wrap="none" w:vAnchor="page" w:hAnchor="page" w:x="868" w:y="951"/>
        <w:shd w:val="clear" w:color="auto" w:fill="auto"/>
        <w:tabs>
          <w:tab w:val="left" w:pos="1180"/>
        </w:tabs>
        <w:spacing w:before="0" w:after="0" w:line="322" w:lineRule="exact"/>
        <w:ind w:firstLine="740"/>
        <w:jc w:val="both"/>
      </w:pPr>
      <w:r>
        <w:t>б)</w:t>
      </w:r>
      <w:r>
        <w:tab/>
        <w:t>арендатор не вправ</w:t>
      </w:r>
      <w:r>
        <w:t>е сдавать арендованный объект в субаренду;</w:t>
      </w:r>
    </w:p>
    <w:p w:rsidR="002B3E69" w:rsidRDefault="00F33ECC">
      <w:pPr>
        <w:pStyle w:val="20"/>
        <w:framePr w:w="10286" w:h="14250" w:hRule="exact" w:wrap="none" w:vAnchor="page" w:hAnchor="page" w:x="868" w:y="951"/>
        <w:shd w:val="clear" w:color="auto" w:fill="auto"/>
        <w:tabs>
          <w:tab w:val="left" w:pos="1180"/>
        </w:tabs>
        <w:spacing w:before="0" w:after="0" w:line="322" w:lineRule="exact"/>
        <w:ind w:firstLine="740"/>
        <w:jc w:val="both"/>
      </w:pPr>
      <w:r>
        <w:t>в)</w:t>
      </w:r>
      <w:r>
        <w:tab/>
        <w:t>расходы по содержанию арендованного объекта не входят в состав арендной платы, определенной договором аренды, и включают в себя плату за эксплуатационные, коммунальные и необходимые административно-хозяйственны</w:t>
      </w:r>
      <w:r>
        <w:t>е услуги.</w:t>
      </w:r>
    </w:p>
    <w:p w:rsidR="002B3E69" w:rsidRDefault="00F33ECC">
      <w:pPr>
        <w:pStyle w:val="20"/>
        <w:framePr w:w="10286" w:h="14250" w:hRule="exact" w:wrap="none" w:vAnchor="page" w:hAnchor="page" w:x="868" w:y="951"/>
        <w:shd w:val="clear" w:color="auto" w:fill="auto"/>
        <w:tabs>
          <w:tab w:val="left" w:pos="5748"/>
          <w:tab w:val="left" w:pos="7990"/>
        </w:tabs>
        <w:spacing w:before="0" w:after="0" w:line="322" w:lineRule="exact"/>
        <w:ind w:firstLine="740"/>
        <w:jc w:val="both"/>
      </w:pPr>
      <w:r>
        <w:t xml:space="preserve">Договоры </w:t>
      </w:r>
      <w:proofErr w:type="gramStart"/>
      <w:r>
        <w:t>на</w:t>
      </w:r>
      <w:proofErr w:type="gramEnd"/>
      <w:r>
        <w:t xml:space="preserve"> эксплуатационные,</w:t>
      </w:r>
      <w:r>
        <w:tab/>
        <w:t>коммунальные</w:t>
      </w:r>
      <w:r>
        <w:tab/>
        <w:t>и необходимые</w:t>
      </w:r>
    </w:p>
    <w:p w:rsidR="002B3E69" w:rsidRDefault="00F33ECC">
      <w:pPr>
        <w:pStyle w:val="20"/>
        <w:framePr w:w="10286" w:h="14250" w:hRule="exact" w:wrap="none" w:vAnchor="page" w:hAnchor="page" w:x="868" w:y="951"/>
        <w:shd w:val="clear" w:color="auto" w:fill="auto"/>
        <w:tabs>
          <w:tab w:val="left" w:pos="5748"/>
          <w:tab w:val="left" w:pos="7990"/>
        </w:tabs>
        <w:spacing w:before="0" w:after="0" w:line="322" w:lineRule="exact"/>
        <w:jc w:val="both"/>
      </w:pPr>
      <w:r>
        <w:t>административно-хозяйственные услуги</w:t>
      </w:r>
      <w:r>
        <w:tab/>
        <w:t>заключаются</w:t>
      </w:r>
      <w:r>
        <w:tab/>
        <w:t xml:space="preserve">арендатором </w:t>
      </w:r>
      <w:proofErr w:type="gramStart"/>
      <w:r>
        <w:t>с</w:t>
      </w:r>
      <w:proofErr w:type="gramEnd"/>
    </w:p>
    <w:p w:rsidR="002B3E69" w:rsidRDefault="00F33ECC">
      <w:pPr>
        <w:pStyle w:val="20"/>
        <w:framePr w:w="10286" w:h="14250" w:hRule="exact" w:wrap="none" w:vAnchor="page" w:hAnchor="page" w:x="868" w:y="951"/>
        <w:shd w:val="clear" w:color="auto" w:fill="auto"/>
        <w:spacing w:before="0" w:after="0" w:line="322" w:lineRule="exact"/>
        <w:jc w:val="both"/>
      </w:pPr>
      <w:r>
        <w:t>организациями, предоставляющими указанные услуги.</w:t>
      </w:r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tabs>
          <w:tab w:val="left" w:pos="1256"/>
        </w:tabs>
        <w:spacing w:before="0" w:after="0" w:line="322" w:lineRule="exact"/>
        <w:ind w:firstLine="740"/>
        <w:jc w:val="both"/>
      </w:pPr>
      <w:r>
        <w:t xml:space="preserve">Примерная форма договора аренды объекта утверждается правовым актом </w:t>
      </w:r>
      <w:r>
        <w:t>Администрации муниципального образования Рыбковского сельского поселения Сафоновского района Смоленской области.</w:t>
      </w:r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0" w:line="322" w:lineRule="exact"/>
        <w:ind w:firstLine="740"/>
        <w:jc w:val="both"/>
      </w:pPr>
      <w:r>
        <w:t>Сдача объекта в аренду осуществляется после заключения договора аренды в установленном законодательством Российской Федерации порядке. При этом</w:t>
      </w:r>
      <w:r>
        <w:t xml:space="preserve"> сторонами оформляется акт приема-передачи.</w:t>
      </w:r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333" w:line="322" w:lineRule="exact"/>
        <w:ind w:firstLine="740"/>
        <w:jc w:val="both"/>
      </w:pPr>
      <w:r>
        <w:t xml:space="preserve">Договор аренды </w:t>
      </w:r>
      <w:proofErr w:type="gramStart"/>
      <w:r>
        <w:t>может быть досрочно расторгнут</w:t>
      </w:r>
      <w:proofErr w:type="gramEnd"/>
      <w:r>
        <w:t xml:space="preserve"> по инициативе арендодателя без согласия арендатора по основаниям и в порядке, предусмотренным договором аренды и законодательством Российской Федерации.</w:t>
      </w:r>
    </w:p>
    <w:p w:rsidR="002B3E69" w:rsidRDefault="00F33ECC">
      <w:pPr>
        <w:pStyle w:val="22"/>
        <w:framePr w:w="10286" w:h="14250" w:hRule="exact" w:wrap="none" w:vAnchor="page" w:hAnchor="page" w:x="868" w:y="951"/>
        <w:numPr>
          <w:ilvl w:val="0"/>
          <w:numId w:val="1"/>
        </w:numPr>
        <w:shd w:val="clear" w:color="auto" w:fill="auto"/>
        <w:tabs>
          <w:tab w:val="left" w:pos="4344"/>
        </w:tabs>
        <w:spacing w:before="0" w:after="304" w:line="280" w:lineRule="exact"/>
        <w:ind w:left="4000"/>
      </w:pPr>
      <w:bookmarkStart w:id="5" w:name="bookmark4"/>
      <w:r>
        <w:t xml:space="preserve">Арендная </w:t>
      </w:r>
      <w:r>
        <w:t>плата</w:t>
      </w:r>
      <w:bookmarkEnd w:id="5"/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0" w:line="322" w:lineRule="exact"/>
        <w:ind w:firstLine="740"/>
        <w:jc w:val="both"/>
      </w:pPr>
      <w:r>
        <w:t>Годовая арендная плата за пользование объектом рассчитывается индивидуально для каждого объекта.</w:t>
      </w:r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0" w:line="322" w:lineRule="exact"/>
        <w:ind w:firstLine="740"/>
        <w:jc w:val="both"/>
      </w:pPr>
      <w:r>
        <w:t xml:space="preserve">Сумма годовой арендной платы за пользование объектом подлежит обложению налогом на добавленную стоимость, который перечисляется в соответствующий бюджет </w:t>
      </w:r>
      <w:r>
        <w:t>в соответствии с законодательством Российской Федерации о налогах и сборах.</w:t>
      </w:r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tabs>
          <w:tab w:val="left" w:pos="1261"/>
        </w:tabs>
        <w:spacing w:before="0" w:after="0" w:line="322" w:lineRule="exact"/>
        <w:ind w:firstLine="740"/>
        <w:jc w:val="both"/>
      </w:pPr>
      <w:r>
        <w:t xml:space="preserve">Оценка рыночной стоимости передаваемого в аренду объекта и рыночной величины годовой арендной платы за пользование объектом осуществляется в соответствии с Федеральным законом «Об </w:t>
      </w:r>
      <w:r>
        <w:t>оценочной деятельности в Российской Федерации» оценщиком, имеющим лицензию на осуществление указанного вида деятельности, и отражается в отчете об оценке имущества.</w:t>
      </w:r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spacing w:before="0" w:after="0" w:line="322" w:lineRule="exact"/>
        <w:ind w:firstLine="740"/>
        <w:jc w:val="both"/>
      </w:pPr>
      <w:r>
        <w:t xml:space="preserve"> Арендная плата подлежит перечислению арендатором за каждый календарный месяц не позднее 10</w:t>
      </w:r>
      <w:r>
        <w:t>-го числа месяца, за который производится оплата.</w:t>
      </w:r>
    </w:p>
    <w:p w:rsidR="002B3E69" w:rsidRDefault="00F33ECC">
      <w:pPr>
        <w:pStyle w:val="20"/>
        <w:framePr w:w="10286" w:h="14250" w:hRule="exact" w:wrap="none" w:vAnchor="page" w:hAnchor="page" w:x="868" w:y="951"/>
        <w:shd w:val="clear" w:color="auto" w:fill="auto"/>
        <w:spacing w:before="0" w:after="0" w:line="322" w:lineRule="exact"/>
        <w:ind w:firstLine="740"/>
        <w:jc w:val="both"/>
      </w:pPr>
      <w:r>
        <w:t xml:space="preserve">Арендатор передает в комитет не позднее 20-го числа месяца, следующего за </w:t>
      </w:r>
      <w:proofErr w:type="gramStart"/>
      <w:r>
        <w:t>оплачиваемым</w:t>
      </w:r>
      <w:proofErr w:type="gramEnd"/>
      <w:r>
        <w:t>, копию платежного поручения, подтверждающего перечисление арендной платы в местный бюджет.</w:t>
      </w:r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tabs>
          <w:tab w:val="left" w:pos="1256"/>
        </w:tabs>
        <w:spacing w:before="0" w:after="0" w:line="322" w:lineRule="exact"/>
        <w:ind w:firstLine="740"/>
        <w:jc w:val="both"/>
      </w:pPr>
      <w:r>
        <w:t xml:space="preserve">Для субъектов малого и </w:t>
      </w:r>
      <w:r>
        <w:t>среднего предпринимательства, осуществляющих социально значимые виды деятельности, устанавливается льгота в качестве понижающего коэффициента.</w:t>
      </w:r>
    </w:p>
    <w:p w:rsidR="002B3E69" w:rsidRDefault="00F33ECC">
      <w:pPr>
        <w:pStyle w:val="20"/>
        <w:framePr w:w="10286" w:h="14250" w:hRule="exact" w:wrap="none" w:vAnchor="page" w:hAnchor="page" w:x="868" w:y="951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0" w:line="322" w:lineRule="exact"/>
        <w:ind w:firstLine="740"/>
        <w:jc w:val="both"/>
      </w:pPr>
      <w:r>
        <w:t>Начальная цена торгов на право заключения договора аренды равна рыночной величине годовой арендной платы за польз</w:t>
      </w:r>
      <w:r>
        <w:t>ование объектом.</w:t>
      </w:r>
    </w:p>
    <w:p w:rsidR="002B3E69" w:rsidRDefault="002B3E69">
      <w:pPr>
        <w:rPr>
          <w:sz w:val="2"/>
          <w:szCs w:val="2"/>
        </w:rPr>
        <w:sectPr w:rsidR="002B3E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3E69" w:rsidRDefault="00F33ECC">
      <w:pPr>
        <w:pStyle w:val="20"/>
        <w:framePr w:w="10291" w:h="700" w:hRule="exact" w:wrap="none" w:vAnchor="page" w:hAnchor="page" w:x="865" w:y="951"/>
        <w:shd w:val="clear" w:color="auto" w:fill="auto"/>
        <w:spacing w:before="0" w:after="0" w:line="322" w:lineRule="exact"/>
        <w:ind w:firstLine="740"/>
        <w:jc w:val="both"/>
      </w:pPr>
      <w:r>
        <w:lastRenderedPageBreak/>
        <w:t>Величина годовой арендной платы за пользование объектом (А) определяется по следующей формуле:</w:t>
      </w:r>
    </w:p>
    <w:p w:rsidR="002B3E69" w:rsidRDefault="00F33ECC">
      <w:pPr>
        <w:pStyle w:val="20"/>
        <w:framePr w:w="10291" w:h="6796" w:hRule="exact" w:wrap="none" w:vAnchor="page" w:hAnchor="page" w:x="865" w:y="1958"/>
        <w:shd w:val="clear" w:color="auto" w:fill="auto"/>
        <w:spacing w:before="0" w:after="304" w:line="280" w:lineRule="exact"/>
        <w:jc w:val="center"/>
      </w:pPr>
      <w:r>
        <w:t>А = Ад х Кп, где:</w:t>
      </w:r>
    </w:p>
    <w:p w:rsidR="002B3E69" w:rsidRDefault="00F33ECC">
      <w:pPr>
        <w:pStyle w:val="20"/>
        <w:framePr w:w="10291" w:h="6796" w:hRule="exact" w:wrap="none" w:vAnchor="page" w:hAnchor="page" w:x="865" w:y="1958"/>
        <w:shd w:val="clear" w:color="auto" w:fill="auto"/>
        <w:spacing w:before="0" w:after="0" w:line="322" w:lineRule="exact"/>
        <w:ind w:firstLine="740"/>
        <w:jc w:val="both"/>
      </w:pPr>
      <w:r>
        <w:t>Ад - доходная величина годовой арендной платы за пользование объектом (чистый доход от сдачи объекта в а</w:t>
      </w:r>
      <w:r>
        <w:t>ренду), которая равна рыночной величине годовой арендной платы за пользование объектом;</w:t>
      </w:r>
    </w:p>
    <w:p w:rsidR="002B3E69" w:rsidRDefault="00F33ECC">
      <w:pPr>
        <w:pStyle w:val="20"/>
        <w:framePr w:w="10291" w:h="6796" w:hRule="exact" w:wrap="none" w:vAnchor="page" w:hAnchor="page" w:x="865" w:y="1958"/>
        <w:shd w:val="clear" w:color="auto" w:fill="auto"/>
        <w:spacing w:before="0" w:after="0" w:line="322" w:lineRule="exact"/>
        <w:ind w:firstLine="740"/>
        <w:jc w:val="both"/>
      </w:pPr>
      <w:r>
        <w:t>Кп - понижающий коэффициент.</w:t>
      </w:r>
    </w:p>
    <w:p w:rsidR="002B3E69" w:rsidRDefault="00F33ECC">
      <w:pPr>
        <w:pStyle w:val="20"/>
        <w:framePr w:w="10291" w:h="6796" w:hRule="exact" w:wrap="none" w:vAnchor="page" w:hAnchor="page" w:x="865" w:y="1958"/>
        <w:shd w:val="clear" w:color="auto" w:fill="auto"/>
        <w:tabs>
          <w:tab w:val="left" w:leader="underscore" w:pos="8707"/>
        </w:tabs>
        <w:spacing w:before="0" w:after="0" w:line="322" w:lineRule="exact"/>
        <w:ind w:firstLine="740"/>
        <w:jc w:val="both"/>
      </w:pPr>
      <w:proofErr w:type="gramStart"/>
      <w:r>
        <w:t>Понижающий коэффициент устанавливается равным 0,8 для субъектов малого и среднего предпринимательства,</w:t>
      </w:r>
      <w:r>
        <w:rPr>
          <w:vertAlign w:val="superscript"/>
        </w:rPr>
        <w:t>5</w:t>
      </w:r>
      <w:r>
        <w:t xml:space="preserve"> использующих арендуемое имущество для целей, указанных в пункте 5 Порядка определения арендной платы за пользование объектами муниципальной собственности муниципального образования Рыбковского сельского поселения Сафоновского района Смоленской области на </w:t>
      </w:r>
      <w:r>
        <w:t>2008 год, утвержденного постановлением Администрации Рыбковского сельского поселения Сафоновского района Смоленской области от</w:t>
      </w:r>
      <w:r>
        <w:tab/>
        <w:t>.</w:t>
      </w:r>
      <w:proofErr w:type="gramEnd"/>
    </w:p>
    <w:p w:rsidR="002B3E69" w:rsidRDefault="00F33ECC">
      <w:pPr>
        <w:pStyle w:val="20"/>
        <w:framePr w:w="10291" w:h="6796" w:hRule="exact" w:wrap="none" w:vAnchor="page" w:hAnchor="page" w:x="865" w:y="1958"/>
        <w:shd w:val="clear" w:color="auto" w:fill="auto"/>
        <w:spacing w:before="0" w:after="0" w:line="322" w:lineRule="exact"/>
        <w:ind w:firstLine="740"/>
        <w:jc w:val="both"/>
      </w:pPr>
      <w:r>
        <w:t>Понижающий коэффициент применяется в случаях, если:</w:t>
      </w:r>
    </w:p>
    <w:p w:rsidR="002B3E69" w:rsidRDefault="00F33ECC">
      <w:pPr>
        <w:pStyle w:val="20"/>
        <w:framePr w:w="10291" w:h="6796" w:hRule="exact" w:wrap="none" w:vAnchor="page" w:hAnchor="page" w:x="865" w:y="1958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322" w:lineRule="exact"/>
        <w:ind w:firstLine="740"/>
        <w:jc w:val="both"/>
      </w:pPr>
      <w:r>
        <w:t xml:space="preserve">доходы от основного вида деятельности составляют не менее 70 процентов </w:t>
      </w:r>
      <w:r>
        <w:t>доходов от предпринимательской деятельности;</w:t>
      </w:r>
    </w:p>
    <w:p w:rsidR="002B3E69" w:rsidRDefault="00F33ECC">
      <w:pPr>
        <w:pStyle w:val="20"/>
        <w:framePr w:w="10291" w:h="6796" w:hRule="exact" w:wrap="none" w:vAnchor="page" w:hAnchor="page" w:x="865" w:y="1958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322" w:lineRule="exact"/>
        <w:ind w:firstLine="740"/>
        <w:jc w:val="both"/>
      </w:pPr>
      <w:r>
        <w:t>сохранена или увеличена численность рабочих мест в течение года, предшествующего году заключения договора аренды.</w:t>
      </w:r>
    </w:p>
    <w:p w:rsidR="002B3E69" w:rsidRDefault="00F33ECC">
      <w:pPr>
        <w:pStyle w:val="20"/>
        <w:framePr w:w="10291" w:h="6796" w:hRule="exact" w:wrap="none" w:vAnchor="page" w:hAnchor="page" w:x="865" w:y="1958"/>
        <w:shd w:val="clear" w:color="auto" w:fill="auto"/>
        <w:spacing w:before="0" w:after="0" w:line="322" w:lineRule="exact"/>
        <w:ind w:firstLine="740"/>
        <w:jc w:val="both"/>
      </w:pPr>
      <w:r>
        <w:t>Величина годовой арендной платы за пользование объектом по договорам аренды после первого года по</w:t>
      </w:r>
      <w:r>
        <w:t>льзования объектом (Апл) определяется по следующей формуле:</w:t>
      </w:r>
    </w:p>
    <w:p w:rsidR="002B3E69" w:rsidRDefault="00F33ECC">
      <w:pPr>
        <w:pStyle w:val="20"/>
        <w:framePr w:w="10291" w:h="2280" w:hRule="exact" w:wrap="none" w:vAnchor="page" w:hAnchor="page" w:x="865" w:y="9062"/>
        <w:shd w:val="clear" w:color="auto" w:fill="auto"/>
        <w:spacing w:before="0" w:after="313" w:line="280" w:lineRule="exact"/>
        <w:jc w:val="center"/>
      </w:pPr>
      <w:r>
        <w:t>Апл = Ап + Инф, где:</w:t>
      </w:r>
    </w:p>
    <w:p w:rsidR="002B3E69" w:rsidRDefault="00F33ECC">
      <w:pPr>
        <w:pStyle w:val="20"/>
        <w:framePr w:w="10291" w:h="2280" w:hRule="exact" w:wrap="none" w:vAnchor="page" w:hAnchor="page" w:x="865" w:y="9062"/>
        <w:shd w:val="clear" w:color="auto" w:fill="auto"/>
        <w:spacing w:before="0" w:after="0" w:line="322" w:lineRule="exact"/>
        <w:ind w:firstLine="740"/>
        <w:jc w:val="both"/>
      </w:pPr>
      <w:r>
        <w:t>Ап - величина годовой арендной платы за пользование соответствующим объектом, установленная в договоре аренды;</w:t>
      </w:r>
    </w:p>
    <w:p w:rsidR="002B3E69" w:rsidRDefault="00F33ECC">
      <w:pPr>
        <w:pStyle w:val="20"/>
        <w:framePr w:w="10291" w:h="2280" w:hRule="exact" w:wrap="none" w:vAnchor="page" w:hAnchor="page" w:x="865" w:y="9062"/>
        <w:shd w:val="clear" w:color="auto" w:fill="auto"/>
        <w:spacing w:before="0" w:after="0" w:line="322" w:lineRule="exact"/>
        <w:ind w:firstLine="740"/>
        <w:jc w:val="both"/>
      </w:pPr>
      <w:r>
        <w:t>Инф - доля величины годовой арендной платы за пользование объект</w:t>
      </w:r>
      <w:r>
        <w:t>ом (в процентах), соответствующая уровню инфляции, установленному федеральным законом о федеральном бюджете на очередной финансовый год.</w:t>
      </w:r>
    </w:p>
    <w:p w:rsidR="002B3E69" w:rsidRDefault="002B3E69">
      <w:pPr>
        <w:rPr>
          <w:sz w:val="2"/>
          <w:szCs w:val="2"/>
        </w:rPr>
      </w:pPr>
    </w:p>
    <w:sectPr w:rsidR="002B3E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CC" w:rsidRDefault="00F33ECC">
      <w:r>
        <w:separator/>
      </w:r>
    </w:p>
  </w:endnote>
  <w:endnote w:type="continuationSeparator" w:id="0">
    <w:p w:rsidR="00F33ECC" w:rsidRDefault="00F3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CC" w:rsidRDefault="00F33ECC"/>
  </w:footnote>
  <w:footnote w:type="continuationSeparator" w:id="0">
    <w:p w:rsidR="00F33ECC" w:rsidRDefault="00F33E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514"/>
    <w:multiLevelType w:val="multilevel"/>
    <w:tmpl w:val="D39CB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285C9E"/>
    <w:multiLevelType w:val="multilevel"/>
    <w:tmpl w:val="C8B8B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3E69"/>
    <w:rsid w:val="002B3E69"/>
    <w:rsid w:val="00E652A3"/>
    <w:rsid w:val="00F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User\AppData\Local\Temp\FineReader12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2018-09-05T11:38:00Z</dcterms:created>
  <dcterms:modified xsi:type="dcterms:W3CDTF">2018-09-05T11:39:00Z</dcterms:modified>
</cp:coreProperties>
</file>